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 w:asciiTheme="majorBidi" w:cstheme="majorBidi" w:hAnsiTheme="majorBidi"/>
          <w:sz w:val="28"/>
          <w:szCs w:val="28"/>
        </w:rPr>
      </w:pPr>
      <w:r>
        <w:rPr>
          <w:rFonts w:cs="" w:asciiTheme="majorBidi" w:cstheme="majorBidi" w:hAnsiTheme="majorBidi"/>
          <w:sz w:val="28"/>
          <w:szCs w:val="28"/>
        </w:rPr>
        <w:t>Kıymetli hocam</w:t>
      </w:r>
    </w:p>
    <w:p>
      <w:pPr>
        <w:pStyle w:val="Normal"/>
        <w:rPr>
          <w:rFonts w:cs="" w:asciiTheme="majorBidi" w:cstheme="majorBidi" w:hAnsiTheme="majorBidi"/>
          <w:sz w:val="28"/>
          <w:szCs w:val="28"/>
        </w:rPr>
      </w:pPr>
      <w:r>
        <w:rPr>
          <w:rFonts w:cs="" w:asciiTheme="majorBidi" w:cstheme="majorBidi" w:hAnsiTheme="majorBidi"/>
          <w:sz w:val="28"/>
          <w:szCs w:val="28"/>
        </w:rPr>
        <w:t>Medresenin verdiği arapça eğitiminden söz etmeden, öncelikli olarak arapça okuyacak bir talebenin bu aşamaya gelmeden önce geçirdiği/yaşadığı ve arapça okurken ona engel olacak/yarıda bırakmasına sebep olacak birkaç meseleden bahsetmek istiyorum.</w:t>
      </w:r>
    </w:p>
    <w:p>
      <w:pPr>
        <w:pStyle w:val="Normal"/>
        <w:rPr>
          <w:rFonts w:cs="" w:asciiTheme="majorBidi" w:cstheme="majorBidi" w:hAnsiTheme="majorBidi"/>
          <w:sz w:val="28"/>
          <w:szCs w:val="28"/>
        </w:rPr>
      </w:pPr>
      <w:r>
        <w:rPr>
          <w:rFonts w:cs="" w:asciiTheme="majorBidi" w:cstheme="majorBidi" w:hAnsiTheme="majorBidi"/>
          <w:sz w:val="28"/>
          <w:szCs w:val="28"/>
        </w:rPr>
        <w:t>Ma’lumunuz islami eğitim, camiamızda sıbyan ile başlayıp hafızlıkla devam ediyor sonrasında arapça ve bir ihtimal tekamül ve ihtisas ile son buluyor .</w:t>
      </w:r>
    </w:p>
    <w:p>
      <w:pPr>
        <w:pStyle w:val="Normal"/>
        <w:rPr>
          <w:rFonts w:cs="" w:asciiTheme="majorBidi" w:cstheme="majorBidi" w:hAnsiTheme="majorBidi"/>
          <w:sz w:val="28"/>
          <w:szCs w:val="28"/>
        </w:rPr>
      </w:pPr>
      <w:r>
        <w:rPr>
          <w:rFonts w:cs="" w:asciiTheme="majorBidi" w:cstheme="majorBidi" w:hAnsiTheme="majorBidi"/>
          <w:sz w:val="28"/>
          <w:szCs w:val="28"/>
        </w:rPr>
        <w:t>Sıbyan dediğimiz 4-6 veya 4-7 yaş arasındaki eğitim kurumlamızla ilgili olarak</w:t>
      </w:r>
    </w:p>
    <w:p>
      <w:pPr>
        <w:pStyle w:val="Normal"/>
        <w:rPr>
          <w:rFonts w:cs="" w:asciiTheme="majorBidi" w:cstheme="majorBidi" w:hAnsiTheme="majorBidi"/>
          <w:sz w:val="28"/>
          <w:szCs w:val="28"/>
        </w:rPr>
      </w:pPr>
      <w:r>
        <w:rPr>
          <w:rFonts w:cs="" w:asciiTheme="majorBidi" w:cstheme="majorBidi" w:hAnsiTheme="majorBidi"/>
          <w:sz w:val="28"/>
          <w:szCs w:val="28"/>
        </w:rPr>
        <w:t>1-kurumların standartının olmaması</w:t>
      </w:r>
    </w:p>
    <w:p>
      <w:pPr>
        <w:pStyle w:val="Normal"/>
        <w:rPr>
          <w:rFonts w:cs="" w:asciiTheme="majorBidi" w:cstheme="majorBidi" w:hAnsiTheme="majorBidi"/>
          <w:sz w:val="28"/>
          <w:szCs w:val="28"/>
        </w:rPr>
      </w:pPr>
      <w:r>
        <w:rPr>
          <w:rFonts w:cs="" w:asciiTheme="majorBidi" w:cstheme="majorBidi" w:hAnsiTheme="majorBidi"/>
          <w:sz w:val="28"/>
          <w:szCs w:val="28"/>
        </w:rPr>
        <w:t>2-isteyenin istediği yerde sıbyan kursu açabilmesi</w:t>
      </w:r>
    </w:p>
    <w:p>
      <w:pPr>
        <w:pStyle w:val="Normal"/>
        <w:rPr>
          <w:rFonts w:cs="" w:asciiTheme="majorBidi" w:cstheme="majorBidi" w:hAnsiTheme="majorBidi"/>
          <w:sz w:val="28"/>
          <w:szCs w:val="28"/>
        </w:rPr>
      </w:pPr>
      <w:r>
        <w:rPr>
          <w:rFonts w:cs="" w:asciiTheme="majorBidi" w:cstheme="majorBidi" w:hAnsiTheme="majorBidi"/>
          <w:sz w:val="28"/>
          <w:szCs w:val="28"/>
        </w:rPr>
        <w:t>3- idareci ve okutacak kimselerin ehil olmaması</w:t>
      </w:r>
    </w:p>
    <w:p>
      <w:pPr>
        <w:pStyle w:val="Normal"/>
        <w:rPr>
          <w:rFonts w:cs="" w:asciiTheme="majorBidi" w:cstheme="majorBidi" w:hAnsiTheme="majorBidi"/>
          <w:sz w:val="28"/>
          <w:szCs w:val="28"/>
        </w:rPr>
      </w:pPr>
      <w:r>
        <w:rPr>
          <w:rFonts w:cs="" w:asciiTheme="majorBidi" w:cstheme="majorBidi" w:hAnsiTheme="majorBidi"/>
          <w:sz w:val="28"/>
          <w:szCs w:val="28"/>
        </w:rPr>
        <w:t>4- müfredatlarının bu ehil olmayan hocalar tarafından hazırlanması ve herkesin deneme yanılma yoluyla devam etmesi</w:t>
      </w:r>
    </w:p>
    <w:p>
      <w:pPr>
        <w:pStyle w:val="Normal"/>
        <w:rPr>
          <w:rFonts w:cs="" w:asciiTheme="majorBidi" w:cstheme="majorBidi" w:hAnsiTheme="majorBidi"/>
          <w:sz w:val="28"/>
          <w:szCs w:val="28"/>
        </w:rPr>
      </w:pPr>
      <w:r>
        <w:rPr>
          <w:rFonts w:cs="" w:asciiTheme="majorBidi" w:cstheme="majorBidi" w:hAnsiTheme="majorBidi"/>
          <w:sz w:val="28"/>
          <w:szCs w:val="28"/>
        </w:rPr>
        <w:t>5-hocaların kabul edip dinleyeceği bir üst mercinin olmaması bu sebeple bu kurumların denetlenemesi</w:t>
      </w:r>
    </w:p>
    <w:p>
      <w:pPr>
        <w:pStyle w:val="Normal"/>
        <w:rPr>
          <w:rFonts w:cs="" w:asciiTheme="majorBidi" w:cstheme="majorBidi" w:hAnsiTheme="majorBidi"/>
          <w:sz w:val="28"/>
          <w:szCs w:val="28"/>
        </w:rPr>
      </w:pPr>
      <w:r>
        <w:rPr>
          <w:rFonts w:cs="" w:asciiTheme="majorBidi" w:cstheme="majorBidi" w:hAnsiTheme="majorBidi"/>
          <w:sz w:val="28"/>
          <w:szCs w:val="28"/>
        </w:rPr>
        <w:t>6- sıbyan kurslarında çocukların çok uzun vadelerde (3-4 yılda) 1 yıllık eğitim alması</w:t>
      </w:r>
    </w:p>
    <w:p>
      <w:pPr>
        <w:pStyle w:val="Normal"/>
        <w:rPr>
          <w:rFonts w:cs="" w:asciiTheme="majorBidi" w:cstheme="majorBidi" w:hAnsiTheme="majorBidi"/>
          <w:sz w:val="28"/>
          <w:szCs w:val="28"/>
        </w:rPr>
      </w:pPr>
      <w:r>
        <w:rPr>
          <w:rFonts w:cs="" w:asciiTheme="majorBidi" w:cstheme="majorBidi" w:hAnsiTheme="majorBidi"/>
          <w:sz w:val="28"/>
          <w:szCs w:val="28"/>
        </w:rPr>
        <w:t>7- velilerin sıbyan kurslarını gündüz bakım evi gibi görmeleri, çocukların evde durmaması için kursa gönderilmesi ve en ucuz neresi ise genelde oralara göndermesi.</w:t>
      </w:r>
    </w:p>
    <w:p>
      <w:pPr>
        <w:pStyle w:val="Normal"/>
        <w:rPr>
          <w:rFonts w:cs="" w:asciiTheme="majorBidi" w:cstheme="majorBidi" w:hAnsiTheme="majorBidi"/>
          <w:sz w:val="28"/>
          <w:szCs w:val="28"/>
        </w:rPr>
      </w:pPr>
      <w:r>
        <w:rPr>
          <w:rFonts w:cs="" w:asciiTheme="majorBidi" w:cstheme="majorBidi" w:hAnsiTheme="majorBidi"/>
          <w:sz w:val="28"/>
          <w:szCs w:val="28"/>
        </w:rPr>
        <w:t xml:space="preserve">Bu ve benzeri sebeplerden dolayı sıbyan mekteplerinin </w:t>
      </w:r>
      <w:r>
        <w:rPr>
          <w:rFonts w:cs="" w:asciiTheme="majorBidi" w:cstheme="majorBidi" w:hAnsiTheme="majorBidi"/>
          <w:sz w:val="28"/>
          <w:szCs w:val="28"/>
          <w:u w:val="single"/>
        </w:rPr>
        <w:t>gayesi olan</w:t>
      </w:r>
      <w:r>
        <w:rPr>
          <w:rFonts w:cs="" w:asciiTheme="majorBidi" w:cstheme="majorBidi" w:hAnsiTheme="majorBidi"/>
          <w:sz w:val="28"/>
          <w:szCs w:val="28"/>
        </w:rPr>
        <w:t xml:space="preserve"> talebeyi hafızlığa hazırlaması ve erken yaşta eğitime başlayıp hızlı yol almasına aracı olması gerekirken ekseriyetle talebenin, hafızlıkta  kısmen, arapça da ise çoğunlukla yarıda bırakmasına sebep oluyor.</w:t>
      </w:r>
    </w:p>
    <w:p>
      <w:pPr>
        <w:pStyle w:val="Normal"/>
        <w:rPr>
          <w:rFonts w:cs="" w:asciiTheme="majorBidi" w:cstheme="majorBidi" w:hAnsiTheme="majorBidi"/>
          <w:sz w:val="28"/>
          <w:szCs w:val="28"/>
        </w:rPr>
      </w:pPr>
      <w:r>
        <w:rPr>
          <w:rFonts w:cs="" w:asciiTheme="majorBidi" w:cstheme="majorBidi" w:hAnsiTheme="majorBidi"/>
          <w:sz w:val="28"/>
          <w:szCs w:val="28"/>
        </w:rPr>
        <w:t>Sıbyan mektebinden yaşı hafızlık yaşına gelmesiyle ayrı</w:t>
      </w:r>
      <w:r>
        <w:rPr>
          <w:rFonts w:cs="" w:asciiTheme="majorBidi" w:cstheme="majorBidi" w:hAnsiTheme="majorBidi"/>
          <w:sz w:val="28"/>
          <w:szCs w:val="28"/>
        </w:rPr>
        <w:t>lan</w:t>
      </w:r>
      <w:r>
        <w:rPr>
          <w:rFonts w:cs="" w:asciiTheme="majorBidi" w:cstheme="majorBidi" w:hAnsiTheme="majorBidi"/>
          <w:sz w:val="28"/>
          <w:szCs w:val="28"/>
        </w:rPr>
        <w:t xml:space="preserve"> talebe, hafızlık medresesine gidiyor.</w:t>
      </w:r>
    </w:p>
    <w:p>
      <w:pPr>
        <w:pStyle w:val="Normal"/>
        <w:jc w:val="center"/>
        <w:rPr>
          <w:rFonts w:cs="" w:asciiTheme="majorBidi" w:cstheme="majorBidi" w:hAnsiTheme="majorBidi"/>
          <w:sz w:val="28"/>
          <w:szCs w:val="28"/>
        </w:rPr>
      </w:pPr>
      <w:r>
        <w:rPr>
          <w:rFonts w:cs="" w:asciiTheme="majorBidi" w:cstheme="majorBidi" w:hAnsiTheme="majorBidi"/>
          <w:sz w:val="28"/>
          <w:szCs w:val="28"/>
        </w:rPr>
        <w:t>Hafızlık</w:t>
      </w:r>
    </w:p>
    <w:p>
      <w:pPr>
        <w:pStyle w:val="Normal"/>
        <w:rPr>
          <w:rFonts w:cs="" w:asciiTheme="majorBidi" w:cstheme="majorBidi" w:hAnsiTheme="majorBidi"/>
          <w:sz w:val="28"/>
          <w:szCs w:val="28"/>
        </w:rPr>
      </w:pPr>
      <w:r>
        <w:rPr>
          <w:rFonts w:cs="" w:asciiTheme="majorBidi" w:cstheme="majorBidi" w:hAnsiTheme="majorBidi"/>
          <w:sz w:val="28"/>
          <w:szCs w:val="28"/>
        </w:rPr>
        <w:t>Yeni bir medrese yeni hoca yeni arkadaşlar heyecanını yaşarken sıbyan mekteplerindeki sorunların çoğu hemen hemen hafızlık medreselerinde de maalesef bulunuyor.</w:t>
      </w:r>
    </w:p>
    <w:p>
      <w:pPr>
        <w:pStyle w:val="Normal"/>
        <w:rPr>
          <w:rFonts w:cs="" w:asciiTheme="majorBidi" w:cstheme="majorBidi" w:hAnsiTheme="majorBidi"/>
          <w:sz w:val="28"/>
          <w:szCs w:val="28"/>
        </w:rPr>
      </w:pPr>
      <w:r>
        <w:rPr>
          <w:rFonts w:cs="" w:asciiTheme="majorBidi" w:cstheme="majorBidi" w:hAnsiTheme="majorBidi"/>
          <w:sz w:val="28"/>
          <w:szCs w:val="28"/>
        </w:rPr>
        <w:t>Bunlarla beraber</w:t>
      </w:r>
    </w:p>
    <w:p>
      <w:pPr>
        <w:pStyle w:val="Normal"/>
        <w:rPr>
          <w:rFonts w:cs="" w:asciiTheme="majorBidi" w:cstheme="majorBidi" w:hAnsiTheme="majorBidi"/>
          <w:sz w:val="28"/>
          <w:szCs w:val="28"/>
        </w:rPr>
      </w:pPr>
      <w:r>
        <w:rPr>
          <w:rFonts w:cs="" w:asciiTheme="majorBidi" w:cstheme="majorBidi" w:hAnsiTheme="majorBidi"/>
          <w:sz w:val="28"/>
          <w:szCs w:val="28"/>
        </w:rPr>
        <w:t>1-hafızlık hocalığı yapan hocaların çoğu daha önce ehil bir hocanın yanında çıraklık yapmadan göreve başlıyor.</w:t>
      </w:r>
    </w:p>
    <w:p>
      <w:pPr>
        <w:pStyle w:val="Normal"/>
        <w:rPr>
          <w:rFonts w:cs="" w:asciiTheme="majorBidi" w:cstheme="majorBidi" w:hAnsiTheme="majorBidi"/>
          <w:sz w:val="28"/>
          <w:szCs w:val="28"/>
        </w:rPr>
      </w:pPr>
      <w:r>
        <w:rPr>
          <w:rFonts w:cs="" w:asciiTheme="majorBidi" w:cstheme="majorBidi" w:hAnsiTheme="majorBidi"/>
          <w:sz w:val="28"/>
          <w:szCs w:val="28"/>
        </w:rPr>
        <w:t>2- idarecilerin hocalara yeterince maddi imkan sağlayama</w:t>
      </w:r>
      <w:r>
        <w:rPr>
          <w:rFonts w:cs="" w:asciiTheme="majorBidi" w:cstheme="majorBidi" w:hAnsiTheme="majorBidi"/>
          <w:sz w:val="28"/>
          <w:szCs w:val="28"/>
        </w:rPr>
        <w:t>ma</w:t>
      </w:r>
      <w:r>
        <w:rPr>
          <w:rFonts w:cs="" w:asciiTheme="majorBidi" w:cstheme="majorBidi" w:hAnsiTheme="majorBidi"/>
          <w:sz w:val="28"/>
          <w:szCs w:val="28"/>
        </w:rPr>
        <w:t xml:space="preserve">sı sebebiyle 5-10 yıl hocalık yapan evlenen hocalar çoğunlukla diyanet camiasında yer almayı tercih etmek zorunda kalıyor. Bu sebeple eldeki hocalar tecrübesizlikleri sebebiyle talebenin dersi yapıp getirmesini bekliyor. Kendi başına şevkle çalışanlar </w:t>
      </w:r>
      <w:r>
        <w:rPr>
          <w:rFonts w:cs="" w:asciiTheme="majorBidi" w:cstheme="majorBidi" w:hAnsiTheme="majorBidi"/>
          <w:sz w:val="28"/>
          <w:szCs w:val="28"/>
        </w:rPr>
        <w:t xml:space="preserve">(iyimser olarak %15-20) </w:t>
      </w:r>
      <w:r>
        <w:rPr>
          <w:rFonts w:cs="" w:asciiTheme="majorBidi" w:cstheme="majorBidi" w:hAnsiTheme="majorBidi"/>
          <w:sz w:val="28"/>
          <w:szCs w:val="28"/>
        </w:rPr>
        <w:t>hariç diğerleri hafızlık sürecinde ciddi şekilde yıpranıyor.</w:t>
      </w:r>
    </w:p>
    <w:p>
      <w:pPr>
        <w:pStyle w:val="Normal"/>
        <w:rPr>
          <w:rFonts w:cs="" w:asciiTheme="majorBidi" w:cstheme="majorBidi" w:hAnsiTheme="majorBidi"/>
          <w:sz w:val="28"/>
          <w:szCs w:val="28"/>
        </w:rPr>
      </w:pPr>
      <w:r>
        <w:rPr>
          <w:rFonts w:cs="" w:asciiTheme="majorBidi" w:cstheme="majorBidi" w:hAnsiTheme="majorBidi"/>
          <w:sz w:val="28"/>
          <w:szCs w:val="28"/>
        </w:rPr>
        <w:t>3- yine çoğunlukla her talebeye aynı usulle ders yaptırılmak istenince o usulde başarılı olamayan talebe, medrese medrese geziyor ve ayar tutmaz oluyor.</w:t>
      </w:r>
    </w:p>
    <w:p>
      <w:pPr>
        <w:pStyle w:val="Normal"/>
        <w:rPr>
          <w:rFonts w:cs="" w:asciiTheme="majorBidi" w:cstheme="majorBidi" w:hAnsiTheme="majorBidi"/>
          <w:sz w:val="28"/>
          <w:szCs w:val="28"/>
        </w:rPr>
      </w:pPr>
      <w:r>
        <w:rPr>
          <w:rFonts w:cs="" w:asciiTheme="majorBidi" w:cstheme="majorBidi" w:hAnsiTheme="majorBidi"/>
          <w:sz w:val="28"/>
          <w:szCs w:val="28"/>
        </w:rPr>
        <w:t>4-hafızlık medreselerinde ekseriyetle hafızlık yapanların doğru menhecle yaptırılmadığı için veya icazete yetişsin vs. Gibi sebeplerle dersleri zayıf olarak geçiriliyor.</w:t>
      </w:r>
    </w:p>
    <w:p>
      <w:pPr>
        <w:pStyle w:val="Normal"/>
        <w:rPr>
          <w:rFonts w:cs="" w:asciiTheme="majorBidi" w:cstheme="majorBidi" w:hAnsiTheme="majorBidi"/>
          <w:sz w:val="28"/>
          <w:szCs w:val="28"/>
        </w:rPr>
      </w:pPr>
      <w:r>
        <w:rPr>
          <w:rFonts w:cs="" w:asciiTheme="majorBidi" w:cstheme="majorBidi" w:hAnsiTheme="majorBidi"/>
          <w:sz w:val="28"/>
          <w:szCs w:val="28"/>
        </w:rPr>
        <w:t>5- özellikle son yıllarda hafızlık süreleri giderek uzuyor. Bunun en önemli sebeplerinden biri ise hocaların eski dertli hocalar gibi değil de daha çok memur gibi saati doldurup medreseden çıkması, talebenin yarınki dersinin hazır olup olmamasına önem vermemesidir. Haftada iki ders kaybının normal hale gelmesidir.</w:t>
      </w:r>
    </w:p>
    <w:p>
      <w:pPr>
        <w:pStyle w:val="Normal"/>
        <w:rPr>
          <w:rFonts w:cs="" w:asciiTheme="majorBidi" w:cstheme="majorBidi" w:hAnsiTheme="majorBidi"/>
          <w:sz w:val="28"/>
          <w:szCs w:val="28"/>
        </w:rPr>
      </w:pPr>
      <w:r>
        <w:rPr>
          <w:rFonts w:cs="" w:asciiTheme="majorBidi" w:cstheme="majorBidi" w:hAnsiTheme="majorBidi"/>
          <w:sz w:val="28"/>
          <w:szCs w:val="28"/>
        </w:rPr>
        <w:t>Neticede talebe hafızlığı da bitiriyor ve sıbyan ile beraber bu süre yaklaşık 7-10 yıl.</w:t>
      </w:r>
    </w:p>
    <w:p>
      <w:pPr>
        <w:pStyle w:val="Normal"/>
        <w:jc w:val="center"/>
        <w:rPr>
          <w:rFonts w:cs="" w:asciiTheme="majorBidi" w:cstheme="majorBidi" w:hAnsiTheme="majorBidi"/>
          <w:sz w:val="28"/>
          <w:szCs w:val="28"/>
        </w:rPr>
      </w:pPr>
      <w:r>
        <w:rPr>
          <w:rFonts w:cs="" w:asciiTheme="majorBidi" w:cstheme="majorBidi" w:hAnsiTheme="majorBidi"/>
          <w:sz w:val="28"/>
          <w:szCs w:val="28"/>
        </w:rPr>
        <w:t>Arapça</w:t>
      </w:r>
    </w:p>
    <w:p>
      <w:pPr>
        <w:pStyle w:val="Normal"/>
        <w:rPr>
          <w:rFonts w:cs="" w:asciiTheme="majorBidi" w:cstheme="majorBidi" w:hAnsiTheme="majorBidi"/>
          <w:sz w:val="28"/>
          <w:szCs w:val="28"/>
        </w:rPr>
      </w:pPr>
      <w:r>
        <w:rPr>
          <w:rFonts w:cs="" w:asciiTheme="majorBidi" w:cstheme="majorBidi" w:hAnsiTheme="majorBidi"/>
          <w:sz w:val="28"/>
          <w:szCs w:val="28"/>
        </w:rPr>
        <w:t>1-arapça medreselerimizde müfredatın çok yoğun olması</w:t>
      </w:r>
    </w:p>
    <w:p>
      <w:pPr>
        <w:pStyle w:val="Normal"/>
        <w:rPr>
          <w:rFonts w:cs="" w:asciiTheme="majorBidi" w:cstheme="majorBidi" w:hAnsiTheme="majorBidi"/>
          <w:sz w:val="28"/>
          <w:szCs w:val="28"/>
        </w:rPr>
      </w:pPr>
      <w:r>
        <w:rPr>
          <w:rFonts w:cs="" w:asciiTheme="majorBidi" w:cstheme="majorBidi" w:hAnsiTheme="majorBidi"/>
          <w:sz w:val="28"/>
          <w:szCs w:val="28"/>
        </w:rPr>
        <w:t>2- okutulan kitapların birinden diğerine  (misal: izhardan kafiyeye) geçerken talebenin yetersiz kalması bu sebeple bazı kitapları anca yarısına geldikten sonra anlamaya başlaması.</w:t>
      </w:r>
    </w:p>
    <w:p>
      <w:pPr>
        <w:pStyle w:val="Normal"/>
        <w:rPr>
          <w:rFonts w:cs="" w:asciiTheme="majorBidi" w:cstheme="majorBidi" w:hAnsiTheme="majorBidi"/>
          <w:sz w:val="28"/>
          <w:szCs w:val="28"/>
        </w:rPr>
      </w:pPr>
      <w:r>
        <w:rPr>
          <w:rFonts w:cs="" w:asciiTheme="majorBidi" w:cstheme="majorBidi" w:hAnsiTheme="majorBidi"/>
          <w:sz w:val="28"/>
          <w:szCs w:val="28"/>
        </w:rPr>
        <w:t>3- müfredatın bu günkü talebeye hitap etmemesi</w:t>
      </w:r>
    </w:p>
    <w:p>
      <w:pPr>
        <w:pStyle w:val="Normal"/>
        <w:rPr>
          <w:rFonts w:cs="" w:asciiTheme="majorBidi" w:cstheme="majorBidi" w:hAnsiTheme="majorBidi"/>
          <w:sz w:val="28"/>
          <w:szCs w:val="28"/>
        </w:rPr>
      </w:pPr>
      <w:r>
        <w:rPr>
          <w:rFonts w:cs="" w:asciiTheme="majorBidi" w:cstheme="majorBidi" w:hAnsiTheme="majorBidi"/>
          <w:sz w:val="28"/>
          <w:szCs w:val="28"/>
        </w:rPr>
        <w:t>4- hocaların müfredatın tamamını okutması,</w:t>
      </w:r>
    </w:p>
    <w:p>
      <w:pPr>
        <w:pStyle w:val="Normal"/>
        <w:rPr>
          <w:rFonts w:cs="" w:asciiTheme="majorBidi" w:cstheme="majorBidi" w:hAnsiTheme="majorBidi"/>
          <w:sz w:val="28"/>
          <w:szCs w:val="28"/>
        </w:rPr>
      </w:pPr>
      <w:r>
        <w:rPr>
          <w:rFonts w:cs="" w:asciiTheme="majorBidi" w:cstheme="majorBidi" w:hAnsiTheme="majorBidi"/>
          <w:sz w:val="28"/>
          <w:szCs w:val="28"/>
        </w:rPr>
        <w:t>5- bıranşlaşmaya gidilememesi</w:t>
      </w:r>
    </w:p>
    <w:p>
      <w:pPr>
        <w:pStyle w:val="Normal"/>
        <w:rPr>
          <w:rFonts w:cs="" w:asciiTheme="majorBidi" w:cstheme="majorBidi" w:hAnsiTheme="majorBidi"/>
          <w:sz w:val="28"/>
          <w:szCs w:val="28"/>
        </w:rPr>
      </w:pPr>
      <w:r>
        <w:rPr>
          <w:rFonts w:cs="" w:asciiTheme="majorBidi" w:cstheme="majorBidi" w:hAnsiTheme="majorBidi"/>
          <w:sz w:val="28"/>
          <w:szCs w:val="28"/>
        </w:rPr>
        <w:t xml:space="preserve">6- bazı ilimlerin hocalar (ben de dahil) tarafından da tam olarak sindirilememesi/anlaşılamaması. (belağat ilimleri gibi) </w:t>
      </w:r>
    </w:p>
    <w:p>
      <w:pPr>
        <w:pStyle w:val="Normal"/>
        <w:rPr>
          <w:rFonts w:cs="" w:asciiTheme="majorBidi" w:cstheme="majorBidi" w:hAnsiTheme="majorBidi"/>
          <w:sz w:val="28"/>
          <w:szCs w:val="28"/>
        </w:rPr>
      </w:pPr>
      <w:r>
        <w:rPr>
          <w:rFonts w:cs="" w:asciiTheme="majorBidi" w:cstheme="majorBidi" w:hAnsiTheme="majorBidi"/>
          <w:sz w:val="28"/>
          <w:szCs w:val="28"/>
        </w:rPr>
        <w:t>7- eğitim süresinin (temel müfredat için) gelen talebenin tahammül sınırının üstünde olması (istişarelerde en fazla 4 yıl olması gerektiği konuşuluyor)</w:t>
      </w:r>
    </w:p>
    <w:p>
      <w:pPr>
        <w:pStyle w:val="Normal"/>
        <w:rPr>
          <w:rFonts w:cs="" w:asciiTheme="majorBidi" w:cstheme="majorBidi" w:hAnsiTheme="majorBidi"/>
          <w:sz w:val="28"/>
          <w:szCs w:val="28"/>
        </w:rPr>
      </w:pPr>
      <w:r>
        <w:rPr>
          <w:rFonts w:cs="" w:asciiTheme="majorBidi" w:cstheme="majorBidi" w:hAnsiTheme="majorBidi"/>
          <w:sz w:val="28"/>
          <w:szCs w:val="28"/>
        </w:rPr>
        <w:t>8- sıbyan ve hafızlıktan talebenin yorgun olarak arapçaya başlaması ve bir an önce göreve başlayıp</w:t>
      </w:r>
    </w:p>
    <w:p>
      <w:pPr>
        <w:pStyle w:val="ListParagraph"/>
        <w:numPr>
          <w:ilvl w:val="0"/>
          <w:numId w:val="1"/>
        </w:numPr>
        <w:rPr>
          <w:rFonts w:cs="" w:asciiTheme="majorBidi" w:cstheme="majorBidi" w:hAnsiTheme="majorBidi"/>
          <w:sz w:val="28"/>
          <w:szCs w:val="28"/>
        </w:rPr>
      </w:pPr>
      <w:r>
        <w:rPr>
          <w:rFonts w:cs="" w:asciiTheme="majorBidi" w:cstheme="majorBidi" w:hAnsiTheme="majorBidi"/>
          <w:sz w:val="28"/>
          <w:szCs w:val="28"/>
        </w:rPr>
        <w:t xml:space="preserve">Rahata kavuşmak </w:t>
      </w:r>
    </w:p>
    <w:p>
      <w:pPr>
        <w:pStyle w:val="ListParagraph"/>
        <w:numPr>
          <w:ilvl w:val="0"/>
          <w:numId w:val="1"/>
        </w:numPr>
        <w:rPr>
          <w:rFonts w:cs="" w:asciiTheme="majorBidi" w:cstheme="majorBidi" w:hAnsiTheme="majorBidi"/>
          <w:sz w:val="28"/>
          <w:szCs w:val="28"/>
        </w:rPr>
      </w:pPr>
      <w:r>
        <w:rPr>
          <w:rFonts w:cs="" w:asciiTheme="majorBidi" w:cstheme="majorBidi" w:hAnsiTheme="majorBidi"/>
          <w:sz w:val="28"/>
          <w:szCs w:val="28"/>
        </w:rPr>
        <w:t>Maddiyat elde etmek istemesi</w:t>
      </w:r>
    </w:p>
    <w:p>
      <w:pPr>
        <w:pStyle w:val="Normal"/>
        <w:ind w:left="75"/>
        <w:rPr>
          <w:rFonts w:cs="" w:asciiTheme="majorBidi" w:cstheme="majorBidi" w:hAnsiTheme="majorBidi"/>
          <w:sz w:val="28"/>
          <w:szCs w:val="28"/>
        </w:rPr>
      </w:pPr>
      <w:r>
        <w:rPr>
          <w:rFonts w:cs="" w:asciiTheme="majorBidi" w:cstheme="majorBidi" w:hAnsiTheme="majorBidi"/>
          <w:sz w:val="28"/>
          <w:szCs w:val="28"/>
        </w:rPr>
        <w:t xml:space="preserve">9- talebeyi şevklendirecek isteğini canlı tutacak örnek hayatların/ ulemanın kıssalarının anlatılmaması ( </w:t>
      </w:r>
      <w:r>
        <w:rPr>
          <w:rFonts w:asciiTheme="majorBidi" w:cstheme="majorBidi" w:hAnsiTheme="majorBidi"/>
          <w:sz w:val="28"/>
          <w:sz w:val="28"/>
          <w:szCs w:val="28"/>
          <w:rtl w:val="true"/>
        </w:rPr>
        <w:t xml:space="preserve">وكلا </w:t>
      </w:r>
      <w:r>
        <w:rPr>
          <w:rFonts w:asciiTheme="majorBidi" w:cstheme="majorBidi" w:hAnsiTheme="majorBidi"/>
          <w:sz w:val="28"/>
          <w:sz w:val="28"/>
          <w:szCs w:val="28"/>
          <w:rtl w:val="true"/>
        </w:rPr>
        <w:t>نقص عليك من انباء الرسل ما نثبت به فؤادك</w:t>
      </w:r>
      <w:r>
        <w:rPr>
          <w:rFonts w:asciiTheme="majorBidi" w:cstheme="majorBidi" w:hAnsiTheme="majorBidi"/>
          <w:sz w:val="28"/>
          <w:sz w:val="28"/>
          <w:szCs w:val="28"/>
        </w:rPr>
        <w:t xml:space="preserve"> </w:t>
      </w:r>
      <w:r>
        <w:rPr>
          <w:rFonts w:cs="" w:asciiTheme="majorBidi" w:cstheme="majorBidi" w:hAnsiTheme="majorBidi"/>
          <w:sz w:val="28"/>
          <w:szCs w:val="28"/>
        </w:rPr>
        <w:t>)</w:t>
      </w:r>
    </w:p>
    <w:p>
      <w:pPr>
        <w:pStyle w:val="Normal"/>
        <w:ind w:left="75"/>
        <w:rPr>
          <w:rFonts w:cs="" w:asciiTheme="majorBidi" w:cstheme="majorBidi" w:hAnsiTheme="majorBidi"/>
          <w:sz w:val="28"/>
          <w:szCs w:val="28"/>
        </w:rPr>
      </w:pPr>
      <w:r>
        <w:rPr>
          <w:rFonts w:cs="" w:asciiTheme="majorBidi" w:cstheme="majorBidi" w:hAnsiTheme="majorBidi"/>
          <w:sz w:val="28"/>
          <w:szCs w:val="28"/>
        </w:rPr>
        <w:t>10- tarikat derslerimize yeterince çalışmamamızın talebeye de yansıması</w:t>
      </w:r>
    </w:p>
    <w:p>
      <w:pPr>
        <w:pStyle w:val="Normal"/>
        <w:ind w:left="75"/>
        <w:rPr>
          <w:rFonts w:cs="" w:asciiTheme="majorBidi" w:cstheme="majorBidi" w:hAnsiTheme="majorBidi"/>
          <w:sz w:val="28"/>
          <w:szCs w:val="28"/>
        </w:rPr>
      </w:pPr>
      <w:r>
        <w:rPr>
          <w:rFonts w:cs="" w:asciiTheme="majorBidi" w:cstheme="majorBidi" w:hAnsiTheme="majorBidi"/>
          <w:sz w:val="28"/>
          <w:szCs w:val="28"/>
        </w:rPr>
        <w:t xml:space="preserve">11-hocaların kendini geliştirmemesi  </w:t>
      </w:r>
    </w:p>
    <w:p>
      <w:pPr>
        <w:pStyle w:val="Normal"/>
        <w:ind w:left="75"/>
        <w:rPr>
          <w:rFonts w:cs="" w:asciiTheme="majorBidi" w:cstheme="majorBidi" w:hAnsiTheme="majorBidi"/>
          <w:sz w:val="28"/>
          <w:szCs w:val="28"/>
        </w:rPr>
      </w:pPr>
      <w:r>
        <w:rPr>
          <w:rFonts w:cs="" w:asciiTheme="majorBidi" w:cstheme="majorBidi" w:hAnsiTheme="majorBidi"/>
          <w:sz w:val="28"/>
          <w:szCs w:val="28"/>
        </w:rPr>
        <w:t>12- hocalar açısından maddi imkânların yetersiz olması</w:t>
      </w:r>
    </w:p>
    <w:p>
      <w:pPr>
        <w:pStyle w:val="Normal"/>
        <w:ind w:left="75"/>
        <w:rPr>
          <w:rFonts w:cs="" w:asciiTheme="majorBidi" w:cstheme="majorBidi" w:hAnsiTheme="majorBidi"/>
          <w:sz w:val="28"/>
          <w:szCs w:val="28"/>
        </w:rPr>
      </w:pPr>
      <w:r>
        <w:rPr>
          <w:rFonts w:cs="" w:asciiTheme="majorBidi" w:cstheme="majorBidi" w:hAnsiTheme="majorBidi"/>
          <w:sz w:val="28"/>
          <w:szCs w:val="28"/>
        </w:rPr>
        <w:t xml:space="preserve">13-medresenin dünyalık bir gelecek vaad etmemesi </w:t>
      </w:r>
    </w:p>
    <w:p>
      <w:pPr>
        <w:pStyle w:val="Normal"/>
        <w:ind w:left="75"/>
        <w:rPr>
          <w:rFonts w:cs="" w:asciiTheme="majorBidi" w:cstheme="majorBidi" w:hAnsiTheme="majorBidi"/>
          <w:sz w:val="28"/>
          <w:szCs w:val="28"/>
        </w:rPr>
      </w:pPr>
      <w:r>
        <w:rPr>
          <w:rFonts w:cs="" w:asciiTheme="majorBidi" w:cstheme="majorBidi" w:hAnsiTheme="majorBidi"/>
          <w:sz w:val="28"/>
          <w:szCs w:val="28"/>
        </w:rPr>
        <w:t>12- velilerin talebenin başladığı ilmi bitirmesi konusunda umursamaz olmaları</w:t>
      </w:r>
    </w:p>
    <w:p>
      <w:pPr>
        <w:pStyle w:val="Normal"/>
        <w:ind w:left="75"/>
        <w:rPr>
          <w:rFonts w:cs="" w:asciiTheme="majorBidi" w:cstheme="majorBidi" w:hAnsiTheme="majorBidi"/>
          <w:sz w:val="28"/>
          <w:szCs w:val="28"/>
        </w:rPr>
      </w:pPr>
      <w:r>
        <w:rPr/>
      </w:r>
    </w:p>
    <w:p>
      <w:pPr>
        <w:pStyle w:val="Normal"/>
        <w:rPr>
          <w:rFonts w:cs="" w:asciiTheme="majorBidi" w:cstheme="majorBidi" w:hAnsiTheme="majorBidi"/>
          <w:sz w:val="28"/>
          <w:szCs w:val="28"/>
        </w:rPr>
      </w:pPr>
      <w:r>
        <w:rPr>
          <w:rFonts w:cs="" w:asciiTheme="majorBidi" w:cstheme="majorBidi" w:hAnsiTheme="majorBidi"/>
          <w:sz w:val="28"/>
          <w:szCs w:val="28"/>
        </w:rPr>
        <w:t>Buraya kadar anlatılanlar medreselerin istenilen kalitede hoca yetiştirememesi ve başlayan talebe ile bitiren talebe arasındaki uçurum</w:t>
      </w:r>
      <w:r>
        <w:rPr>
          <w:rFonts w:cs="" w:asciiTheme="majorBidi" w:cstheme="majorBidi" w:hAnsiTheme="majorBidi"/>
          <w:sz w:val="28"/>
          <w:szCs w:val="28"/>
        </w:rPr>
        <w:t>un acizane gördüğüm sebebleri.</w:t>
      </w:r>
    </w:p>
    <w:p>
      <w:pPr>
        <w:pStyle w:val="Normal"/>
        <w:jc w:val="center"/>
        <w:rPr>
          <w:rFonts w:cs="" w:asciiTheme="majorBidi" w:cstheme="majorBidi" w:hAnsiTheme="majorBidi"/>
          <w:sz w:val="28"/>
          <w:szCs w:val="28"/>
        </w:rPr>
      </w:pPr>
      <w:r>
        <w:rPr>
          <w:rFonts w:cs="" w:asciiTheme="majorBidi" w:cstheme="majorBidi" w:hAnsiTheme="majorBidi"/>
          <w:sz w:val="28"/>
          <w:szCs w:val="28"/>
        </w:rPr>
        <w:t>ÇÖZÜM ÖNERİLERİ</w:t>
      </w:r>
    </w:p>
    <w:p>
      <w:pPr>
        <w:pStyle w:val="Normal"/>
        <w:jc w:val="left"/>
        <w:rPr>
          <w:rFonts w:cs="" w:asciiTheme="majorBidi" w:cstheme="majorBidi" w:hAnsiTheme="majorBidi"/>
          <w:sz w:val="28"/>
          <w:szCs w:val="28"/>
        </w:rPr>
      </w:pPr>
      <w:r>
        <w:rPr>
          <w:rFonts w:cs="" w:asciiTheme="majorBidi" w:cstheme="majorBidi" w:hAnsiTheme="majorBidi"/>
          <w:sz w:val="28"/>
          <w:szCs w:val="28"/>
        </w:rPr>
        <w:t>Çözümle ilgili olarak en baştan başlamak gerekirse;</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 xml:space="preserve">talebenin eğitim hayatının bir bütün olarak planlanması ve ona göre bir eğitim tercih edilmesidir. yani </w:t>
      </w:r>
      <w:r>
        <w:rPr>
          <w:rFonts w:cs="" w:asciiTheme="majorBidi" w:cstheme="majorBidi" w:hAnsiTheme="majorBidi"/>
          <w:sz w:val="28"/>
          <w:szCs w:val="28"/>
        </w:rPr>
        <w:t xml:space="preserve">medreseye </w:t>
      </w:r>
      <w:r>
        <w:rPr>
          <w:rFonts w:cs="" w:asciiTheme="majorBidi" w:cstheme="majorBidi" w:hAnsiTheme="majorBidi"/>
          <w:sz w:val="28"/>
          <w:szCs w:val="28"/>
        </w:rPr>
        <w:t xml:space="preserve"> verilen talebenin ileri yaşlarda 25-</w:t>
      </w:r>
      <w:r>
        <w:rPr>
          <w:rFonts w:cs="" w:asciiTheme="majorBidi" w:cstheme="majorBidi" w:hAnsiTheme="majorBidi"/>
          <w:sz w:val="28"/>
          <w:szCs w:val="28"/>
        </w:rPr>
        <w:t xml:space="preserve">30 lu </w:t>
      </w:r>
      <w:r>
        <w:rPr>
          <w:rFonts w:cs="" w:asciiTheme="majorBidi" w:cstheme="majorBidi" w:hAnsiTheme="majorBidi"/>
          <w:sz w:val="28"/>
          <w:szCs w:val="28"/>
        </w:rPr>
        <w:t>yaşlarda hayatını nasıl devam ettireceği esas alınarak talebeyi ona göre bir eğitime yönlendirmek gerekir.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bu konuda hocaların velileri bilgilendir</w:t>
      </w:r>
      <w:r>
        <w:rPr>
          <w:rFonts w:cs="" w:asciiTheme="majorBidi" w:cstheme="majorBidi" w:hAnsiTheme="majorBidi"/>
          <w:sz w:val="28"/>
          <w:szCs w:val="28"/>
        </w:rPr>
        <w:t>ilmelidir.</w:t>
      </w:r>
      <w:r>
        <w:rPr>
          <w:rFonts w:cs="" w:asciiTheme="majorBidi" w:cstheme="majorBidi" w:hAnsiTheme="majorBidi"/>
          <w:sz w:val="28"/>
          <w:szCs w:val="28"/>
        </w:rPr>
        <w:t xml:space="preserve"> Yani ileride dini alanda </w:t>
      </w:r>
      <w:r>
        <w:rPr>
          <w:rFonts w:cs="" w:asciiTheme="majorBidi" w:cstheme="majorBidi" w:hAnsiTheme="majorBidi"/>
          <w:sz w:val="28"/>
          <w:szCs w:val="28"/>
        </w:rPr>
        <w:t>(</w:t>
      </w:r>
      <w:r>
        <w:rPr>
          <w:rFonts w:cs="" w:asciiTheme="majorBidi" w:cstheme="majorBidi" w:hAnsiTheme="majorBidi"/>
          <w:sz w:val="28"/>
          <w:szCs w:val="28"/>
        </w:rPr>
        <w:t xml:space="preserve"> imam, müezzin, Kur’an kursu hocası, dini ihtisas, yüksek ihtisas hocası, medrese hocası, vaiz/hatip ve</w:t>
      </w:r>
      <w:r>
        <w:rPr>
          <w:rFonts w:cs="" w:asciiTheme="majorBidi" w:cstheme="majorBidi" w:hAnsiTheme="majorBidi"/>
          <w:sz w:val="28"/>
          <w:szCs w:val="28"/>
        </w:rPr>
        <w:t>ya</w:t>
      </w:r>
      <w:r>
        <w:rPr>
          <w:rFonts w:cs="" w:asciiTheme="majorBidi" w:cstheme="majorBidi" w:hAnsiTheme="majorBidi"/>
          <w:sz w:val="28"/>
          <w:szCs w:val="28"/>
        </w:rPr>
        <w:t xml:space="preserve"> Em</w:t>
      </w:r>
      <w:r>
        <w:rPr>
          <w:rFonts w:cs="" w:asciiTheme="majorBidi" w:cstheme="majorBidi" w:hAnsiTheme="majorBidi"/>
          <w:sz w:val="28"/>
          <w:szCs w:val="28"/>
        </w:rPr>
        <w:t>ri bil-</w:t>
      </w:r>
      <w:r>
        <w:rPr>
          <w:rFonts w:cs="" w:asciiTheme="majorBidi" w:cstheme="majorBidi" w:hAnsiTheme="majorBidi"/>
          <w:sz w:val="28"/>
          <w:szCs w:val="28"/>
        </w:rPr>
        <w:t>Maruf alanında çalışma</w:t>
      </w:r>
      <w:r>
        <w:rPr>
          <w:rFonts w:cs="" w:asciiTheme="majorBidi" w:cstheme="majorBidi" w:hAnsiTheme="majorBidi"/>
          <w:sz w:val="28"/>
          <w:szCs w:val="28"/>
        </w:rPr>
        <w:t>sı</w:t>
      </w:r>
      <w:r>
        <w:rPr>
          <w:rFonts w:cs="" w:asciiTheme="majorBidi" w:cstheme="majorBidi" w:hAnsiTheme="majorBidi"/>
          <w:sz w:val="28"/>
          <w:szCs w:val="28"/>
        </w:rPr>
        <w:t xml:space="preserve"> iste</w:t>
      </w:r>
      <w:r>
        <w:rPr>
          <w:rFonts w:cs="" w:asciiTheme="majorBidi" w:cstheme="majorBidi" w:hAnsiTheme="majorBidi"/>
          <w:sz w:val="28"/>
          <w:szCs w:val="28"/>
        </w:rPr>
        <w:t>n</w:t>
      </w:r>
      <w:r>
        <w:rPr>
          <w:rFonts w:cs="" w:asciiTheme="majorBidi" w:cstheme="majorBidi" w:hAnsiTheme="majorBidi"/>
          <w:sz w:val="28"/>
          <w:szCs w:val="28"/>
        </w:rPr>
        <w:t xml:space="preserve">en </w:t>
      </w:r>
      <w:r>
        <w:rPr>
          <w:rFonts w:cs="" w:asciiTheme="majorBidi" w:cstheme="majorBidi" w:hAnsiTheme="majorBidi"/>
          <w:sz w:val="28"/>
          <w:szCs w:val="28"/>
        </w:rPr>
        <w:t>talebelere</w:t>
      </w:r>
      <w:r>
        <w:rPr>
          <w:rFonts w:cs="" w:asciiTheme="majorBidi" w:cstheme="majorBidi" w:hAnsiTheme="majorBidi"/>
          <w:sz w:val="28"/>
          <w:szCs w:val="28"/>
        </w:rPr>
        <w:t xml:space="preserve"> ona göre bir eğitim verilmesi ile ilgili velilerin tercihine göre çocuğun yönlendirilmesi ve her bir branş için gerekli eğitimi </w:t>
      </w:r>
      <w:r>
        <w:rPr>
          <w:rFonts w:cs="" w:asciiTheme="majorBidi" w:cstheme="majorBidi" w:hAnsiTheme="majorBidi"/>
          <w:sz w:val="28"/>
          <w:szCs w:val="28"/>
        </w:rPr>
        <w:t>alması sağlanmalıdır.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bir öğrencinin medresede okuyarak geçirebileceği en yüksek sürenin baştan hesaba katılarak eğitimin buna göre planlanm</w:t>
      </w:r>
      <w:r>
        <w:rPr>
          <w:rFonts w:cs="" w:asciiTheme="majorBidi" w:cstheme="majorBidi" w:hAnsiTheme="majorBidi"/>
          <w:sz w:val="28"/>
          <w:szCs w:val="28"/>
        </w:rPr>
        <w:t>alıdır</w:t>
      </w:r>
    </w:p>
    <w:p>
      <w:pPr>
        <w:pStyle w:val="Normal"/>
        <w:jc w:val="left"/>
        <w:rPr>
          <w:rFonts w:cs="" w:asciiTheme="majorBidi" w:cstheme="majorBidi" w:hAnsiTheme="majorBidi"/>
          <w:sz w:val="28"/>
          <w:szCs w:val="28"/>
        </w:rPr>
      </w:pPr>
      <w:r>
        <w:rPr>
          <w:rFonts w:cs="" w:asciiTheme="majorBidi" w:cstheme="majorBidi" w:hAnsiTheme="majorBidi"/>
          <w:sz w:val="28"/>
          <w:szCs w:val="28"/>
        </w:rPr>
        <w:t>öğrenci</w:t>
      </w:r>
      <w:r>
        <w:rPr>
          <w:rFonts w:cs="" w:asciiTheme="majorBidi" w:cstheme="majorBidi" w:hAnsiTheme="majorBidi"/>
          <w:sz w:val="28"/>
          <w:szCs w:val="28"/>
        </w:rPr>
        <w:t xml:space="preserve">nin ailesi tarafından </w:t>
      </w:r>
      <w:r>
        <w:rPr>
          <w:rFonts w:cs="" w:asciiTheme="majorBidi" w:cstheme="majorBidi" w:hAnsiTheme="majorBidi"/>
          <w:sz w:val="28"/>
          <w:szCs w:val="28"/>
        </w:rPr>
        <w:t xml:space="preserve"> dini alanda hizmet yapma</w:t>
      </w:r>
      <w:r>
        <w:rPr>
          <w:rFonts w:cs="" w:asciiTheme="majorBidi" w:cstheme="majorBidi" w:hAnsiTheme="majorBidi"/>
          <w:sz w:val="28"/>
          <w:szCs w:val="28"/>
        </w:rPr>
        <w:t xml:space="preserve">sı istenmeyip </w:t>
      </w:r>
      <w:r>
        <w:rPr>
          <w:rFonts w:cs="" w:asciiTheme="majorBidi" w:cstheme="majorBidi" w:hAnsiTheme="majorBidi"/>
          <w:sz w:val="28"/>
          <w:szCs w:val="28"/>
        </w:rPr>
        <w:t xml:space="preserve">okula devam </w:t>
      </w:r>
      <w:r>
        <w:rPr>
          <w:rFonts w:cs="" w:asciiTheme="majorBidi" w:cstheme="majorBidi" w:hAnsiTheme="majorBidi"/>
          <w:sz w:val="28"/>
          <w:szCs w:val="28"/>
        </w:rPr>
        <w:t xml:space="preserve">etmesi </w:t>
      </w:r>
      <w:r>
        <w:rPr>
          <w:rFonts w:cs="" w:asciiTheme="majorBidi" w:cstheme="majorBidi" w:hAnsiTheme="majorBidi"/>
          <w:sz w:val="28"/>
          <w:szCs w:val="28"/>
        </w:rPr>
        <w:t xml:space="preserve"> sonrasında çalışma hayatına a</w:t>
      </w:r>
      <w:r>
        <w:rPr>
          <w:rFonts w:cs="" w:asciiTheme="majorBidi" w:cstheme="majorBidi" w:hAnsiTheme="majorBidi"/>
          <w:sz w:val="28"/>
          <w:szCs w:val="28"/>
        </w:rPr>
        <w:t>tılması isteniyorsa,</w:t>
      </w:r>
      <w:r>
        <w:rPr>
          <w:rFonts w:cs="" w:asciiTheme="majorBidi" w:cstheme="majorBidi" w:hAnsiTheme="majorBidi"/>
          <w:sz w:val="28"/>
          <w:szCs w:val="28"/>
        </w:rPr>
        <w:t xml:space="preserve"> bu gibi öğrencilere bir Müslümanın bilmesi gereken; Kur’an-ı Kerim dini bilgiler ilmihal bilgileri gibi zorunlu eğitim  verilmesi ile beraber ahlaki ilkelerin öğretilmesi ve okuyacağı alana yönlendirilm</w:t>
      </w:r>
      <w:r>
        <w:rPr>
          <w:rFonts w:cs="" w:asciiTheme="majorBidi" w:cstheme="majorBidi" w:hAnsiTheme="majorBidi"/>
          <w:sz w:val="28"/>
          <w:szCs w:val="28"/>
        </w:rPr>
        <w:t>elidir.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mesela hafız olup mühendislik alanında okuyacaksa bu çocuğun hafızlığının </w:t>
      </w:r>
      <w:r>
        <w:rPr>
          <w:rFonts w:cs="" w:asciiTheme="majorBidi" w:cstheme="majorBidi" w:hAnsiTheme="majorBidi"/>
          <w:sz w:val="28"/>
          <w:szCs w:val="28"/>
        </w:rPr>
        <w:t>din hizmeti anlamında ki</w:t>
      </w:r>
      <w:r>
        <w:rPr>
          <w:rFonts w:cs="" w:asciiTheme="majorBidi" w:cstheme="majorBidi" w:hAnsiTheme="majorBidi"/>
          <w:sz w:val="28"/>
          <w:szCs w:val="28"/>
        </w:rPr>
        <w:t>mseye faydası olmayacaktır.</w:t>
      </w:r>
    </w:p>
    <w:p>
      <w:pPr>
        <w:pStyle w:val="Normal"/>
        <w:jc w:val="left"/>
        <w:rPr>
          <w:rFonts w:cs="" w:asciiTheme="majorBidi" w:cstheme="majorBidi" w:hAnsiTheme="majorBidi"/>
          <w:sz w:val="28"/>
          <w:szCs w:val="28"/>
        </w:rPr>
      </w:pPr>
      <w:r>
        <w:rPr>
          <w:rFonts w:cs="" w:asciiTheme="majorBidi" w:cstheme="majorBidi" w:hAnsiTheme="majorBidi"/>
          <w:sz w:val="28"/>
          <w:szCs w:val="28"/>
        </w:rPr>
        <w:t>sıbyan kursları ile ilgili yetkili kimselerin ciddi bir çalışma yapması gerekmektedir hafızlık kurslarımıza fiziki şartların ötesinde eğitimle ilgili bir standart getirilmesi önemlidir.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 xml:space="preserve">Arapça medreselerinin imamlığa veya müezzinliğe gidecek talebeleri </w:t>
      </w:r>
      <w:r>
        <w:rPr>
          <w:rFonts w:cs="" w:asciiTheme="majorBidi" w:cstheme="majorBidi" w:hAnsiTheme="majorBidi"/>
          <w:sz w:val="28"/>
          <w:szCs w:val="28"/>
        </w:rPr>
        <w:t xml:space="preserve">vazifelerini ifa ederken </w:t>
      </w:r>
      <w:r>
        <w:rPr>
          <w:rFonts w:cs="" w:asciiTheme="majorBidi" w:cstheme="majorBidi" w:hAnsiTheme="majorBidi"/>
          <w:sz w:val="28"/>
          <w:szCs w:val="28"/>
        </w:rPr>
        <w:t xml:space="preserve"> onlara lazım olmayacak bazı ilimlerle </w:t>
      </w:r>
      <w:r>
        <w:rPr>
          <w:rFonts w:cs="" w:asciiTheme="majorBidi" w:cstheme="majorBidi" w:hAnsiTheme="majorBidi"/>
          <w:sz w:val="28"/>
          <w:szCs w:val="28"/>
        </w:rPr>
        <w:t xml:space="preserve">(mantık münaza belağat ve usul ilimleri) </w:t>
      </w:r>
      <w:r>
        <w:rPr>
          <w:rFonts w:cs="" w:asciiTheme="majorBidi" w:cstheme="majorBidi" w:hAnsiTheme="majorBidi"/>
          <w:sz w:val="28"/>
          <w:szCs w:val="28"/>
        </w:rPr>
        <w:t xml:space="preserve">meşgul etmeyip yapacakları vazife ile ilgili daha donanımlı olabilmeleri için gerekli </w:t>
      </w:r>
      <w:r>
        <w:rPr>
          <w:rFonts w:cs="" w:asciiTheme="majorBidi" w:cstheme="majorBidi" w:hAnsiTheme="majorBidi"/>
          <w:sz w:val="28"/>
          <w:szCs w:val="28"/>
        </w:rPr>
        <w:t xml:space="preserve">(tefsir hadis vaaz ve hitabet) </w:t>
      </w:r>
      <w:r>
        <w:rPr>
          <w:rFonts w:cs="" w:asciiTheme="majorBidi" w:cstheme="majorBidi" w:hAnsiTheme="majorBidi"/>
          <w:sz w:val="28"/>
          <w:szCs w:val="28"/>
        </w:rPr>
        <w:t>eğitimin</w:t>
      </w:r>
      <w:r>
        <w:rPr>
          <w:rFonts w:cs="" w:asciiTheme="majorBidi" w:cstheme="majorBidi" w:hAnsiTheme="majorBidi"/>
          <w:sz w:val="28"/>
          <w:szCs w:val="28"/>
        </w:rPr>
        <w:t>in</w:t>
      </w:r>
      <w:r>
        <w:rPr>
          <w:rFonts w:cs="" w:asciiTheme="majorBidi" w:cstheme="majorBidi" w:hAnsiTheme="majorBidi"/>
          <w:sz w:val="28"/>
          <w:szCs w:val="28"/>
        </w:rPr>
        <w:t xml:space="preserve"> verilmesi gerekmektedir.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Hafızlık ve Arapça medreselerinde görev alacak hocaların öncelikli olarak kendi hocalari veya bir başka medresede ehil bir hoca efendinin yanında </w:t>
      </w:r>
      <w:r>
        <w:rPr>
          <w:rFonts w:cs="" w:asciiTheme="majorBidi" w:cstheme="majorBidi" w:hAnsiTheme="majorBidi"/>
          <w:sz w:val="28"/>
          <w:szCs w:val="28"/>
        </w:rPr>
        <w:t xml:space="preserve">çıraklık ve </w:t>
      </w:r>
      <w:r>
        <w:rPr>
          <w:rFonts w:cs="" w:asciiTheme="majorBidi" w:cstheme="majorBidi" w:hAnsiTheme="majorBidi"/>
          <w:sz w:val="28"/>
          <w:szCs w:val="28"/>
        </w:rPr>
        <w:t>kalfalık yaparak sorunları çözme metodunu talebe ile ilgili bir problem olduğunda bağırıp çağırarak değil talebe’yi nefret ettirmeyecek medreseyi de yapılan yanlışlarla diğer talebelerin etkilenmesinden koruyacak şekilde uygun hareket etmeyi öğrenmelidir.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17 yaşında 18 yaşında bir Hafızın kesinlikle kendisine sınıf verilerek görevlen-dirilmemesi gerekmektedir çünkü bu Arapça okuyan bir talebenin ben gidip hafızlık hocalı yapabilirim anlayışına sebep  olmaktadır.</w:t>
      </w:r>
    </w:p>
    <w:p>
      <w:pPr>
        <w:pStyle w:val="Normal"/>
        <w:jc w:val="left"/>
        <w:rPr>
          <w:rFonts w:cs="" w:asciiTheme="majorBidi" w:cstheme="majorBidi" w:hAnsiTheme="majorBidi"/>
          <w:sz w:val="28"/>
          <w:szCs w:val="28"/>
        </w:rPr>
      </w:pPr>
      <w:r>
        <w:rPr>
          <w:rFonts w:cs="" w:asciiTheme="majorBidi" w:cstheme="majorBidi" w:hAnsiTheme="majorBidi"/>
          <w:sz w:val="28"/>
          <w:szCs w:val="28"/>
        </w:rPr>
        <w:t xml:space="preserve"> </w:t>
      </w:r>
      <w:r>
        <w:rPr>
          <w:rFonts w:cs="" w:asciiTheme="majorBidi" w:cstheme="majorBidi" w:hAnsiTheme="majorBidi"/>
          <w:sz w:val="28"/>
          <w:szCs w:val="28"/>
        </w:rPr>
        <w:t xml:space="preserve">idareciler henüz Arapça okuyan </w:t>
      </w:r>
      <w:r>
        <w:rPr>
          <w:rFonts w:cs="" w:asciiTheme="majorBidi" w:cstheme="majorBidi" w:hAnsiTheme="majorBidi"/>
          <w:sz w:val="28"/>
          <w:szCs w:val="28"/>
        </w:rPr>
        <w:t xml:space="preserve">ve </w:t>
      </w:r>
      <w:r>
        <w:rPr>
          <w:rFonts w:cs="" w:asciiTheme="majorBidi" w:cstheme="majorBidi" w:hAnsiTheme="majorBidi"/>
          <w:sz w:val="28"/>
          <w:szCs w:val="28"/>
        </w:rPr>
        <w:t>okumaktan biraz sıkılan bir talebe</w:t>
      </w:r>
      <w:r>
        <w:rPr>
          <w:rFonts w:cs="" w:asciiTheme="majorBidi" w:cstheme="majorBidi" w:hAnsiTheme="majorBidi"/>
          <w:sz w:val="28"/>
          <w:szCs w:val="28"/>
        </w:rPr>
        <w:t>yi</w:t>
      </w:r>
      <w:r>
        <w:rPr>
          <w:rFonts w:cs="" w:asciiTheme="majorBidi" w:cstheme="majorBidi" w:hAnsiTheme="majorBidi"/>
          <w:sz w:val="28"/>
          <w:szCs w:val="28"/>
        </w:rPr>
        <w:t xml:space="preserve"> çok düşük ücretlerle istihdam ettikleri için işin ehli olan aile geçindirmek ev kirası vermek zorunda olan hocalara Hayatını devam ettirebileceği bir maaş vermemektedir bu sebeple yetişmiş olan hoca efendiler başka işler yapmak zorunda veya başka kurumlarda görev almak durumunda kalıyorlar onun içindir ki henüz </w:t>
      </w:r>
      <w:r>
        <w:rPr>
          <w:rFonts w:cs="" w:asciiTheme="majorBidi" w:cstheme="majorBidi" w:hAnsiTheme="majorBidi"/>
          <w:sz w:val="28"/>
          <w:szCs w:val="28"/>
        </w:rPr>
        <w:t xml:space="preserve">hoca olacak yaşa görünüme ve </w:t>
      </w:r>
      <w:r>
        <w:rPr>
          <w:rFonts w:cs="" w:asciiTheme="majorBidi" w:cstheme="majorBidi" w:hAnsiTheme="majorBidi"/>
          <w:sz w:val="28"/>
          <w:szCs w:val="28"/>
        </w:rPr>
        <w:t>olgunluğa ulaşmamış kimselerin ucuz maliyetlerle görevlendirilmemel</w:t>
      </w:r>
      <w:r>
        <w:rPr>
          <w:rFonts w:cs="" w:asciiTheme="majorBidi" w:cstheme="majorBidi" w:hAnsiTheme="majorBidi"/>
          <w:sz w:val="28"/>
          <w:szCs w:val="28"/>
        </w:rPr>
        <w:t>idir</w:t>
      </w:r>
      <w:r>
        <w:rPr>
          <w:rFonts w:cs="" w:asciiTheme="majorBidi" w:cstheme="majorBidi" w:hAnsiTheme="majorBidi"/>
          <w:sz w:val="28"/>
          <w:szCs w:val="28"/>
        </w:rPr>
        <w:t xml:space="preserve"> ve bu sebeple bunların henüz çocuk denecek yaşta davranışları sebebiyle talebelerin medreseden soğuması engellenmelidir.</w:t>
      </w:r>
    </w:p>
    <w:p>
      <w:pPr>
        <w:pStyle w:val="Normal"/>
        <w:jc w:val="center"/>
        <w:rPr>
          <w:rFonts w:cs="" w:asciiTheme="majorBidi" w:cstheme="majorBidi" w:hAnsiTheme="majorBidi"/>
          <w:sz w:val="28"/>
          <w:szCs w:val="28"/>
        </w:rPr>
      </w:pPr>
      <w:r>
        <w:rPr>
          <w:rFonts w:cs="" w:asciiTheme="majorBidi" w:cstheme="majorBidi" w:hAnsiTheme="majorBidi"/>
          <w:sz w:val="28"/>
          <w:szCs w:val="28"/>
        </w:rPr>
        <w:t xml:space="preserve">MEDRESELERE RAĞBETİN AZALMASI </w:t>
      </w:r>
    </w:p>
    <w:p>
      <w:pPr>
        <w:pStyle w:val="Normal"/>
        <w:spacing w:before="0" w:after="200"/>
        <w:rPr>
          <w:rFonts w:cs="" w:asciiTheme="majorBidi" w:cstheme="majorBidi" w:hAnsiTheme="majorBidi"/>
          <w:sz w:val="28"/>
          <w:szCs w:val="28"/>
        </w:rPr>
      </w:pPr>
      <w:bookmarkStart w:id="0" w:name="_GoBack"/>
      <w:bookmarkEnd w:id="0"/>
      <w:r>
        <w:rPr>
          <w:rFonts w:cs="" w:asciiTheme="majorBidi" w:cstheme="majorBidi" w:hAnsiTheme="majorBidi"/>
          <w:sz w:val="28"/>
          <w:szCs w:val="28"/>
        </w:rPr>
        <w:t>Medreselere ve medrese eğitimine olan rağbetin azalması</w:t>
      </w:r>
      <w:r>
        <w:rPr>
          <w:rFonts w:cs="" w:asciiTheme="majorBidi" w:cstheme="majorBidi" w:hAnsiTheme="majorBidi"/>
          <w:sz w:val="28"/>
          <w:szCs w:val="28"/>
        </w:rPr>
        <w:t>na</w:t>
      </w:r>
      <w:r>
        <w:rPr>
          <w:rFonts w:cs="" w:asciiTheme="majorBidi" w:cstheme="majorBidi" w:hAnsiTheme="majorBidi"/>
          <w:sz w:val="28"/>
          <w:szCs w:val="28"/>
        </w:rPr>
        <w:t xml:space="preserve"> sebep olarak başlıca şunlar sayılabilir:</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1-</w:t>
      </w:r>
      <w:r>
        <w:rPr>
          <w:rFonts w:cs="" w:asciiTheme="majorBidi" w:cstheme="majorBidi" w:hAnsiTheme="majorBidi"/>
          <w:sz w:val="28"/>
          <w:szCs w:val="28"/>
        </w:rPr>
        <w:t xml:space="preserve"> medreselerin dünyalık bir gelecek vaat etmemesi.</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2-</w:t>
      </w:r>
      <w:r>
        <w:rPr>
          <w:rFonts w:cs="" w:asciiTheme="majorBidi" w:cstheme="majorBidi" w:hAnsiTheme="majorBidi"/>
          <w:sz w:val="28"/>
          <w:szCs w:val="28"/>
        </w:rPr>
        <w:t xml:space="preserve"> medresede okuyan çocuğun çalışma hayatında aldığı eğitimle ilgili bir iş bulamaması.</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3-</w:t>
      </w:r>
      <w:r>
        <w:rPr>
          <w:rFonts w:cs="" w:asciiTheme="majorBidi" w:cstheme="majorBidi" w:hAnsiTheme="majorBidi"/>
          <w:sz w:val="28"/>
          <w:szCs w:val="28"/>
        </w:rPr>
        <w:t xml:space="preserve"> ailelerin medrese eğitimi sonrasında çocuklarının gelecekleri ile ilgili endişe hissetmeleri.</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4-</w:t>
      </w:r>
      <w:r>
        <w:rPr>
          <w:rFonts w:cs="" w:asciiTheme="majorBidi" w:cstheme="majorBidi" w:hAnsiTheme="majorBidi"/>
          <w:sz w:val="28"/>
          <w:szCs w:val="28"/>
        </w:rPr>
        <w:t xml:space="preserve"> feto darbe girişiminden sonra medresede ve</w:t>
      </w:r>
      <w:r>
        <w:rPr>
          <w:rFonts w:cs="" w:asciiTheme="majorBidi" w:cstheme="majorBidi" w:hAnsiTheme="majorBidi"/>
          <w:sz w:val="28"/>
          <w:szCs w:val="28"/>
        </w:rPr>
        <w:t>ya</w:t>
      </w:r>
      <w:r>
        <w:rPr>
          <w:rFonts w:cs="" w:asciiTheme="majorBidi" w:cstheme="majorBidi" w:hAnsiTheme="majorBidi"/>
          <w:sz w:val="28"/>
          <w:szCs w:val="28"/>
        </w:rPr>
        <w:t xml:space="preserve"> cemaatlerde okuyan çocukların ileride bir gün cemaatin yapacağı yanlışlar sebebiyle cezalandırılması endişesi.</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 xml:space="preserve">5- </w:t>
      </w:r>
      <w:r>
        <w:rPr>
          <w:rFonts w:cs="" w:asciiTheme="majorBidi" w:cstheme="majorBidi" w:hAnsiTheme="majorBidi"/>
          <w:sz w:val="28"/>
          <w:szCs w:val="28"/>
        </w:rPr>
        <w:t>giderek medreseye öğrenci veren İslami kesimin medreseye olan inancının kaybolması ve benzeri sebepler.</w:t>
      </w:r>
    </w:p>
    <w:p>
      <w:pPr>
        <w:pStyle w:val="Normal"/>
        <w:spacing w:before="0" w:after="200"/>
        <w:rPr>
          <w:rFonts w:cs="" w:asciiTheme="majorBidi" w:cstheme="majorBidi" w:hAnsiTheme="majorBidi"/>
          <w:sz w:val="28"/>
          <w:szCs w:val="28"/>
        </w:rPr>
      </w:pPr>
      <w:r>
        <w:rPr>
          <w:rFonts w:cs="" w:asciiTheme="majorBidi" w:cstheme="majorBidi" w:hAnsiTheme="majorBidi"/>
          <w:sz w:val="28"/>
          <w:szCs w:val="28"/>
        </w:rPr>
        <w:t>6- Ve son dönemde genelde cemaatlere özelde ise hem Adıyaman cemaati hem de İsmail ağa cemaati ile ilgili fitnelerin ortaya çıkmasıyla duyulan güvenin kaybolması.</w:t>
      </w:r>
    </w:p>
    <w:p>
      <w:pPr>
        <w:pStyle w:val="Normal"/>
        <w:spacing w:before="0" w:after="200"/>
        <w:jc w:val="center"/>
        <w:rPr>
          <w:rFonts w:cs="" w:asciiTheme="majorBidi" w:cstheme="majorBidi" w:hAnsiTheme="majorBidi"/>
          <w:sz w:val="28"/>
          <w:szCs w:val="28"/>
        </w:rPr>
      </w:pPr>
      <w:r>
        <w:rPr>
          <w:rFonts w:cs="" w:asciiTheme="majorBidi" w:cstheme="majorBidi" w:hAnsiTheme="majorBidi"/>
          <w:sz w:val="28"/>
          <w:szCs w:val="28"/>
        </w:rPr>
        <w:t xml:space="preserve">YAPILMASI GEREKENLER </w:t>
      </w:r>
    </w:p>
    <w:p>
      <w:pPr>
        <w:pStyle w:val="Normal"/>
        <w:spacing w:before="0" w:after="200"/>
        <w:jc w:val="center"/>
        <w:rPr>
          <w:rFonts w:cs="" w:asciiTheme="majorBidi" w:cstheme="majorBidi" w:hAnsiTheme="majorBidi"/>
          <w:sz w:val="28"/>
          <w:szCs w:val="28"/>
        </w:rPr>
      </w:pPr>
      <w:r>
        <w:rPr>
          <w:rFonts w:cs="" w:asciiTheme="majorBidi" w:cstheme="majorBidi" w:hAnsiTheme="majorBidi"/>
          <w:sz w:val="28"/>
          <w:szCs w:val="28"/>
        </w:rPr>
        <w:t xml:space="preserve">Çözüm önerileri </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1-imamlar, müezzinler, emr-i bil’maruf ve İslami eğitime gönül vermiş kimselerin medrese eğitimini gündemde tutmaları ve insanların medresede alınan eğitimle ilgili bilgilendirmesi. Bu konuda bu vazifeyi yapan hoca efendilerle istişarelerde bulunulması.</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 xml:space="preserve">2- öncelikli olarak hafızlık eğitiminin ve evlatlarının hafız olmasının öneminin cemaatlere cami cemaatine genelde ise Emri bil-Maruf çalışmalarında anlatılması </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3-hafızlık kurslarındaki hafızlık hocalığı yapan hocaların talebeleri Arapça eğitimi almaya yönlendirmeleri</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4- bu konuda heyetler kurulup Cemaatimizin ileri gelenlerinin diğer camia önderleri /büyükleri ile bu konuların istişaresini yapması.</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5-gerekirse diyanet işleri Başkanlığı ve devlet ricali ile bu eğitimin gerekliliği ile ilgili dosyalar sunulması.</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6- hafızlık ve Arapça okuyan talebelere burs imkanlarının sağlanması.</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7-</w:t>
      </w:r>
      <w:r>
        <w:rPr>
          <w:rFonts w:cs="" w:asciiTheme="majorBidi" w:cstheme="majorBidi" w:hAnsiTheme="majorBidi"/>
          <w:sz w:val="28"/>
          <w:szCs w:val="28"/>
        </w:rPr>
        <w:t>medreselerinin fiziki şartlarının cazip hale getirilmesi.</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8-</w:t>
      </w:r>
      <w:r>
        <w:rPr>
          <w:rFonts w:cs="" w:asciiTheme="majorBidi" w:cstheme="majorBidi" w:hAnsiTheme="majorBidi"/>
          <w:sz w:val="28"/>
          <w:szCs w:val="28"/>
        </w:rPr>
        <w:t xml:space="preserve"> Hem hafızlık hem de Arapça medreselerinde talebelerin okul kayıtlarının yapılması ve imam hatip ilahiyat fakültesi anlamında sınıf ve zaman kaybetmeden okullarının da devam etmesinin sağlanması.</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9-</w:t>
      </w:r>
      <w:r>
        <w:rPr>
          <w:rFonts w:cs="" w:asciiTheme="majorBidi" w:cstheme="majorBidi" w:hAnsiTheme="majorBidi"/>
          <w:sz w:val="28"/>
          <w:szCs w:val="28"/>
        </w:rPr>
        <w:t xml:space="preserve"> medrese hocalarının daha yetkin donanımlı kişilerden seçilip gelen talebinin kaçmasının önlenmesi.</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t>10-</w:t>
      </w:r>
      <w:r>
        <w:rPr>
          <w:rFonts w:cs="" w:asciiTheme="majorBidi" w:cstheme="majorBidi" w:hAnsiTheme="majorBidi"/>
          <w:sz w:val="28"/>
          <w:szCs w:val="28"/>
        </w:rPr>
        <w:t xml:space="preserve"> medrese hocalarının ailelerle velilerle daha </w:t>
      </w:r>
      <w:r>
        <w:rPr>
          <w:rFonts w:cs="" w:asciiTheme="majorBidi" w:cstheme="majorBidi" w:hAnsiTheme="majorBidi"/>
          <w:sz w:val="28"/>
          <w:szCs w:val="28"/>
        </w:rPr>
        <w:t>iyi</w:t>
      </w:r>
      <w:r>
        <w:rPr>
          <w:rFonts w:cs="" w:asciiTheme="majorBidi" w:cstheme="majorBidi" w:hAnsiTheme="majorBidi"/>
          <w:sz w:val="28"/>
          <w:szCs w:val="28"/>
        </w:rPr>
        <w:t xml:space="preserve"> bir iletişiminin olması </w:t>
      </w:r>
      <w:r>
        <w:rPr>
          <w:rFonts w:cs="" w:asciiTheme="majorBidi" w:cstheme="majorBidi" w:hAnsiTheme="majorBidi"/>
          <w:sz w:val="28"/>
          <w:szCs w:val="28"/>
        </w:rPr>
        <w:t>(</w:t>
      </w:r>
      <w:r>
        <w:rPr>
          <w:rFonts w:cs="" w:asciiTheme="majorBidi" w:cstheme="majorBidi" w:hAnsiTheme="majorBidi"/>
          <w:sz w:val="28"/>
          <w:szCs w:val="28"/>
        </w:rPr>
        <w:t xml:space="preserve">WhatsApp grupları </w:t>
      </w:r>
      <w:r>
        <w:rPr>
          <w:rFonts w:cs="" w:asciiTheme="majorBidi" w:cstheme="majorBidi" w:hAnsiTheme="majorBidi"/>
          <w:sz w:val="28"/>
          <w:szCs w:val="28"/>
        </w:rPr>
        <w:t xml:space="preserve">üzerinden düzenli bilgilendirmelerin yapılması) </w:t>
      </w:r>
      <w:r>
        <w:rPr>
          <w:rFonts w:cs="" w:asciiTheme="majorBidi" w:cstheme="majorBidi" w:hAnsiTheme="majorBidi"/>
          <w:sz w:val="28"/>
          <w:szCs w:val="28"/>
        </w:rPr>
        <w:t xml:space="preserve"> ve zaman zaman ailelerin ziyaret edilmesi.</w:t>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r>
    </w:p>
    <w:p>
      <w:pPr>
        <w:pStyle w:val="Normal"/>
        <w:spacing w:before="0" w:after="200"/>
        <w:jc w:val="left"/>
        <w:rPr>
          <w:rFonts w:cs="" w:asciiTheme="majorBidi" w:cstheme="majorBidi" w:hAnsiTheme="majorBidi"/>
          <w:sz w:val="28"/>
          <w:szCs w:val="28"/>
        </w:rPr>
      </w:pPr>
      <w:r>
        <w:rPr>
          <w:rFonts w:cs="" w:asciiTheme="majorBidi" w:cstheme="majorBidi" w:hAnsiTheme="majorBidi"/>
          <w:sz w:val="28"/>
          <w:szCs w:val="28"/>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2"/>
    <w:family w:val="roman"/>
    <w:pitch w:val="variable"/>
  </w:font>
  <w:font w:name="Calibri">
    <w:charset w:val="a2"/>
    <w:family w:val="roman"/>
    <w:pitch w:val="variable"/>
  </w:font>
  <w:font w:name="Liberation Sans">
    <w:altName w:val="Arial"/>
    <w:charset w:val="a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435" w:hanging="360"/>
      </w:pPr>
      <w:rPr/>
    </w:lvl>
    <w:lvl w:ilvl="1">
      <w:start w:val="1"/>
      <w:numFmt w:val="lowerLetter"/>
      <w:lvlText w:val="%2."/>
      <w:lvlJc w:val="left"/>
      <w:pPr>
        <w:tabs>
          <w:tab w:val="num" w:pos="0"/>
        </w:tabs>
        <w:ind w:left="1155" w:hanging="360"/>
      </w:pPr>
      <w:rPr/>
    </w:lvl>
    <w:lvl w:ilvl="2">
      <w:start w:val="1"/>
      <w:numFmt w:val="lowerRoman"/>
      <w:lvlText w:val="%3."/>
      <w:lvlJc w:val="right"/>
      <w:pPr>
        <w:tabs>
          <w:tab w:val="num" w:pos="0"/>
        </w:tabs>
        <w:ind w:left="1875" w:hanging="180"/>
      </w:pPr>
      <w:rPr/>
    </w:lvl>
    <w:lvl w:ilvl="3">
      <w:start w:val="1"/>
      <w:numFmt w:val="decimal"/>
      <w:lvlText w:val="%4."/>
      <w:lvlJc w:val="left"/>
      <w:pPr>
        <w:tabs>
          <w:tab w:val="num" w:pos="0"/>
        </w:tabs>
        <w:ind w:left="2595" w:hanging="360"/>
      </w:pPr>
      <w:rPr/>
    </w:lvl>
    <w:lvl w:ilvl="4">
      <w:start w:val="1"/>
      <w:numFmt w:val="lowerLetter"/>
      <w:lvlText w:val="%5."/>
      <w:lvlJc w:val="left"/>
      <w:pPr>
        <w:tabs>
          <w:tab w:val="num" w:pos="0"/>
        </w:tabs>
        <w:ind w:left="3315" w:hanging="360"/>
      </w:pPr>
      <w:rPr/>
    </w:lvl>
    <w:lvl w:ilvl="5">
      <w:start w:val="1"/>
      <w:numFmt w:val="lowerRoman"/>
      <w:lvlText w:val="%6."/>
      <w:lvlJc w:val="right"/>
      <w:pPr>
        <w:tabs>
          <w:tab w:val="num" w:pos="0"/>
        </w:tabs>
        <w:ind w:left="4035" w:hanging="180"/>
      </w:pPr>
      <w:rPr/>
    </w:lvl>
    <w:lvl w:ilvl="6">
      <w:start w:val="1"/>
      <w:numFmt w:val="decimal"/>
      <w:lvlText w:val="%7."/>
      <w:lvlJc w:val="left"/>
      <w:pPr>
        <w:tabs>
          <w:tab w:val="num" w:pos="0"/>
        </w:tabs>
        <w:ind w:left="4755" w:hanging="360"/>
      </w:pPr>
      <w:rPr/>
    </w:lvl>
    <w:lvl w:ilvl="7">
      <w:start w:val="1"/>
      <w:numFmt w:val="lowerLetter"/>
      <w:lvlText w:val="%8."/>
      <w:lvlJc w:val="left"/>
      <w:pPr>
        <w:tabs>
          <w:tab w:val="num" w:pos="0"/>
        </w:tabs>
        <w:ind w:left="5475" w:hanging="360"/>
      </w:pPr>
      <w:rPr/>
    </w:lvl>
    <w:lvl w:ilvl="8">
      <w:start w:val="1"/>
      <w:numFmt w:val="lowerRoman"/>
      <w:lvlText w:val="%9."/>
      <w:lvlJc w:val="right"/>
      <w:pPr>
        <w:tabs>
          <w:tab w:val="num" w:pos="0"/>
        </w:tabs>
        <w:ind w:left="6195"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paragraph" w:styleId="Balk">
    <w:name w:val="Başlı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Dizin">
    <w:name w:val="Dizin"/>
    <w:basedOn w:val="Normal"/>
    <w:qFormat/>
    <w:pPr>
      <w:suppressLineNumbers/>
    </w:pPr>
    <w:rPr>
      <w:rFonts w:cs="Lucida Sans"/>
    </w:rPr>
  </w:style>
  <w:style w:type="paragraph" w:styleId="ListParagraph">
    <w:name w:val="List Paragraph"/>
    <w:basedOn w:val="Normal"/>
    <w:uiPriority w:val="34"/>
    <w:qFormat/>
    <w:rsid w:val="00cb6a4a"/>
    <w:pPr>
      <w:spacing w:before="0" w:after="200"/>
      <w:ind w:left="720"/>
      <w:contextualSpacing/>
    </w:pPr>
    <w:rPr/>
  </w:style>
  <w:style w:type="numbering" w:styleId="ListeYok" w:default="1">
    <w:name w:val="Liste Yok"/>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is Teması">
  <a:themeElements>
    <a:clrScheme name="Ofis">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88</TotalTime>
  <Application>LibreOffice/24.2.4.2$Windows_X86_64 LibreOffice_project/51a6219feb6075d9a4c46691dcfe0cd9c4fff3c2</Application>
  <AppVersion>15.0000</AppVersion>
  <Pages>6</Pages>
  <Words>1213</Words>
  <Characters>8335</Characters>
  <CharactersWithSpaces>9498</CharactersWithSpaces>
  <Paragraphs>72</Paragraphs>
  <Company>Progressive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2022-09-07T19:32:00Z</dcterms:created>
  <dc:creator>Win 7</dc:creator>
  <dc:description/>
  <dc:language>tr-TR</dc:language>
  <cp:lastModifiedBy/>
  <dcterms:modified xsi:type="dcterms:W3CDTF">2025-09-14T21:33:42Z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